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CB104" w14:textId="77777777" w:rsidR="004D1752" w:rsidRPr="00D54A2F" w:rsidRDefault="004D1752" w:rsidP="004D1752">
      <w:pPr>
        <w:pStyle w:val="Ttulo5"/>
        <w:rPr>
          <w:b/>
          <w:color w:val="auto"/>
          <w:u w:val="single"/>
        </w:rPr>
      </w:pPr>
      <w:bookmarkStart w:id="0" w:name="_GoBack"/>
      <w:bookmarkEnd w:id="0"/>
      <w:r w:rsidRPr="00D54A2F">
        <w:rPr>
          <w:b/>
          <w:color w:val="auto"/>
          <w:u w:val="single"/>
        </w:rPr>
        <w:t>Indagación Apreciativa (IA)</w:t>
      </w:r>
    </w:p>
    <w:p w14:paraId="3AFFD858" w14:textId="77777777" w:rsidR="008C070F" w:rsidRDefault="004D1752" w:rsidP="004D1752">
      <w:pPr>
        <w:pStyle w:val="Textoindependiente"/>
      </w:pPr>
      <w:r w:rsidRPr="00640560">
        <w:t xml:space="preserve">La indagación apreciativa consiste en un enfoque para el cambio organizacional basado en las </w:t>
      </w:r>
    </w:p>
    <w:p w14:paraId="041B8569" w14:textId="77777777" w:rsidR="004D1752" w:rsidRPr="00640560" w:rsidRDefault="004D1752" w:rsidP="004D1752">
      <w:pPr>
        <w:pStyle w:val="Textoindependiente"/>
      </w:pPr>
      <w:r w:rsidRPr="00640560">
        <w:t>fortalezas y en lo que es posible hacer.</w:t>
      </w:r>
    </w:p>
    <w:p w14:paraId="2ED9ADAA" w14:textId="77777777" w:rsidR="004D1752" w:rsidRPr="00640560" w:rsidRDefault="004D1752" w:rsidP="004D1752">
      <w:pPr>
        <w:pStyle w:val="Ttulo5"/>
        <w:rPr>
          <w:b/>
          <w:color w:val="auto"/>
        </w:rPr>
      </w:pPr>
      <w:r w:rsidRPr="00640560">
        <w:rPr>
          <w:b/>
          <w:color w:val="auto"/>
        </w:rPr>
        <w:t>Usos</w:t>
      </w:r>
    </w:p>
    <w:p w14:paraId="6FE82627" w14:textId="77777777" w:rsidR="004D1752" w:rsidRPr="00640560" w:rsidRDefault="004D1752" w:rsidP="004D1752">
      <w:pPr>
        <w:pStyle w:val="Prrafodelista"/>
        <w:numPr>
          <w:ilvl w:val="0"/>
          <w:numId w:val="10"/>
        </w:numPr>
        <w:jc w:val="both"/>
      </w:pPr>
      <w:r w:rsidRPr="00640560">
        <w:t>Proporciona liderazgo y técnicas para el cambio gerencial.</w:t>
      </w:r>
    </w:p>
    <w:p w14:paraId="380C8660" w14:textId="77777777" w:rsidR="004D1752" w:rsidRPr="00640560" w:rsidRDefault="004D1752" w:rsidP="004D1752">
      <w:pPr>
        <w:pStyle w:val="Prrafodelista"/>
        <w:numPr>
          <w:ilvl w:val="0"/>
          <w:numId w:val="10"/>
        </w:numPr>
        <w:jc w:val="both"/>
      </w:pPr>
      <w:r w:rsidRPr="00640560">
        <w:t>Promueve el cambio desde el justo momento en que la indagación es postulada.</w:t>
      </w:r>
    </w:p>
    <w:p w14:paraId="538BF368" w14:textId="77777777" w:rsidR="004D1752" w:rsidRPr="00640560" w:rsidRDefault="004D1752" w:rsidP="004D1752">
      <w:pPr>
        <w:pStyle w:val="Prrafodelista"/>
        <w:numPr>
          <w:ilvl w:val="0"/>
          <w:numId w:val="10"/>
        </w:numPr>
        <w:jc w:val="both"/>
      </w:pPr>
      <w:r w:rsidRPr="00640560">
        <w:t>Asume que el cambio puede ser modulado al identificar lo que si funciona.</w:t>
      </w:r>
    </w:p>
    <w:p w14:paraId="3B05B127" w14:textId="77777777" w:rsidR="004D1752" w:rsidRPr="00640560" w:rsidRDefault="004D1752" w:rsidP="004D1752">
      <w:pPr>
        <w:pStyle w:val="Prrafodelista"/>
        <w:numPr>
          <w:ilvl w:val="0"/>
          <w:numId w:val="10"/>
        </w:numPr>
        <w:jc w:val="both"/>
      </w:pPr>
      <w:r w:rsidRPr="00640560">
        <w:t>Promueve efectividad al enfocarse en lo positivo que ya existe y necesita ser reforzado.</w:t>
      </w:r>
    </w:p>
    <w:p w14:paraId="6469ECDF" w14:textId="77777777" w:rsidR="004D1752" w:rsidRPr="00640560" w:rsidRDefault="004D1752" w:rsidP="004D1752">
      <w:pPr>
        <w:pStyle w:val="Prrafodelista"/>
        <w:numPr>
          <w:ilvl w:val="0"/>
          <w:numId w:val="10"/>
        </w:numPr>
        <w:jc w:val="both"/>
      </w:pPr>
      <w:r w:rsidRPr="00640560">
        <w:t xml:space="preserve">No ordena a las personas cambiar, sino que las invita a co- construir sus propias   realidades y planear colectiva y estratégicamente el futuro. </w:t>
      </w:r>
    </w:p>
    <w:p w14:paraId="4EB120B2" w14:textId="77777777" w:rsidR="004D1752" w:rsidRPr="00640560" w:rsidRDefault="004D1752" w:rsidP="004D1752">
      <w:pPr>
        <w:pStyle w:val="Ttulo5"/>
        <w:rPr>
          <w:b/>
          <w:color w:val="auto"/>
        </w:rPr>
      </w:pPr>
      <w:r w:rsidRPr="00640560">
        <w:rPr>
          <w:b/>
          <w:color w:val="auto"/>
        </w:rPr>
        <w:t>Como Implementar el enfoque de Indagación Apreciativa</w:t>
      </w:r>
    </w:p>
    <w:p w14:paraId="7C4025E6" w14:textId="77777777" w:rsidR="004D1752" w:rsidRPr="00640560" w:rsidRDefault="004D1752" w:rsidP="004D1752">
      <w:pPr>
        <w:pStyle w:val="Prrafodelista"/>
        <w:numPr>
          <w:ilvl w:val="0"/>
          <w:numId w:val="9"/>
        </w:numPr>
        <w:jc w:val="both"/>
      </w:pPr>
      <w:r w:rsidRPr="00640560">
        <w:t>Busque   soluciones que ya existan.</w:t>
      </w:r>
    </w:p>
    <w:p w14:paraId="43FAF592" w14:textId="77777777" w:rsidR="004D1752" w:rsidRPr="00640560" w:rsidRDefault="004D1752" w:rsidP="004D1752">
      <w:pPr>
        <w:pStyle w:val="Prrafodelista"/>
        <w:numPr>
          <w:ilvl w:val="0"/>
          <w:numId w:val="9"/>
        </w:numPr>
        <w:jc w:val="both"/>
      </w:pPr>
      <w:r w:rsidRPr="00640560">
        <w:t xml:space="preserve">Identifique  lo que funciona </w:t>
      </w:r>
      <w:r w:rsidR="0049788A">
        <w:t xml:space="preserve">y </w:t>
      </w:r>
      <w:r w:rsidR="00413880">
        <w:t xml:space="preserve">enfóquese </w:t>
      </w:r>
      <w:r w:rsidRPr="00640560">
        <w:t xml:space="preserve">  en reforzarlos</w:t>
      </w:r>
    </w:p>
    <w:p w14:paraId="0DABB630" w14:textId="77777777" w:rsidR="004D1752" w:rsidRPr="00640560" w:rsidRDefault="004D1752" w:rsidP="004D1752">
      <w:pPr>
        <w:pStyle w:val="Prrafodelista"/>
        <w:numPr>
          <w:ilvl w:val="0"/>
          <w:numId w:val="9"/>
        </w:numPr>
        <w:jc w:val="both"/>
      </w:pPr>
      <w:r w:rsidRPr="00640560">
        <w:t xml:space="preserve">Determinar las fuerzas vitales </w:t>
      </w:r>
      <w:r w:rsidR="0049788A">
        <w:t xml:space="preserve">y </w:t>
      </w:r>
      <w:r w:rsidR="00413880">
        <w:t xml:space="preserve">enfóquese </w:t>
      </w:r>
      <w:r w:rsidRPr="00640560">
        <w:t xml:space="preserve"> en ellas.</w:t>
      </w:r>
    </w:p>
    <w:p w14:paraId="0F79023E" w14:textId="77777777" w:rsidR="004D1752" w:rsidRPr="00640560" w:rsidRDefault="004D1752" w:rsidP="004D1752">
      <w:pPr>
        <w:pStyle w:val="Prrafodelista"/>
        <w:numPr>
          <w:ilvl w:val="0"/>
          <w:numId w:val="9"/>
        </w:numPr>
        <w:jc w:val="both"/>
      </w:pPr>
      <w:r w:rsidRPr="00640560">
        <w:t xml:space="preserve">Invite a los miembros a contar historias sobre sus experiencias positivas relacionadas con la indagación </w:t>
      </w:r>
      <w:r w:rsidR="00A20BDE">
        <w:t xml:space="preserve">en </w:t>
      </w:r>
      <w:r w:rsidRPr="00640560">
        <w:t xml:space="preserve">cuestión y con la organización. </w:t>
      </w:r>
    </w:p>
    <w:p w14:paraId="3057BDD8" w14:textId="77777777" w:rsidR="004D1752" w:rsidRPr="00640560" w:rsidRDefault="004D1752" w:rsidP="004D1752">
      <w:pPr>
        <w:pStyle w:val="Prrafodelista"/>
        <w:numPr>
          <w:ilvl w:val="0"/>
          <w:numId w:val="9"/>
        </w:numPr>
        <w:jc w:val="both"/>
      </w:pPr>
      <w:r w:rsidRPr="00640560">
        <w:t>Lance la pregunta ¿Que está funcionando bien?</w:t>
      </w:r>
    </w:p>
    <w:p w14:paraId="311ADF96" w14:textId="77777777" w:rsidR="004D1752" w:rsidRPr="00640560" w:rsidRDefault="004D1752" w:rsidP="004D1752">
      <w:pPr>
        <w:pStyle w:val="Textoindependiente"/>
        <w:rPr>
          <w:b/>
          <w:i/>
        </w:rPr>
      </w:pPr>
      <w:r w:rsidRPr="00640560">
        <w:rPr>
          <w:b/>
          <w:i/>
        </w:rPr>
        <w:t xml:space="preserve">Las 4 dimensiones de la IA </w:t>
      </w:r>
    </w:p>
    <w:p w14:paraId="6F004858" w14:textId="77777777" w:rsidR="004D1752" w:rsidRPr="00640560" w:rsidRDefault="00A20BDE" w:rsidP="004D1752">
      <w:pPr>
        <w:pStyle w:val="Textoindependiente"/>
      </w:pPr>
      <w:r>
        <w:t>La</w:t>
      </w:r>
      <w:r w:rsidR="004D1752" w:rsidRPr="00640560">
        <w:t xml:space="preserve"> IA está definida por 4 dimensiones.  Estas dimensiones están compuestas por 4 fases que define la totalidad del enfoque:</w:t>
      </w:r>
    </w:p>
    <w:p w14:paraId="78E4436A" w14:textId="77777777" w:rsidR="004D1752" w:rsidRPr="00640560" w:rsidRDefault="004D1752" w:rsidP="004D1752">
      <w:pPr>
        <w:pStyle w:val="Prrafodelista"/>
        <w:numPr>
          <w:ilvl w:val="0"/>
          <w:numId w:val="11"/>
        </w:numPr>
        <w:jc w:val="both"/>
      </w:pPr>
      <w:r w:rsidRPr="00640560">
        <w:t>La Fase del Descubrimiento: los participantes buscan y examinan los mejore</w:t>
      </w:r>
      <w:r w:rsidR="00413880">
        <w:t>s</w:t>
      </w:r>
      <w:r w:rsidRPr="00640560">
        <w:t xml:space="preserve"> aspectos dela organización. Ellos descubren temas y patrones.</w:t>
      </w:r>
    </w:p>
    <w:p w14:paraId="67FB25A1" w14:textId="77777777" w:rsidR="004D1752" w:rsidRPr="00640560" w:rsidRDefault="004D1752" w:rsidP="004D1752">
      <w:pPr>
        <w:pStyle w:val="Prrafodelista"/>
        <w:numPr>
          <w:ilvl w:val="0"/>
          <w:numId w:val="11"/>
        </w:numPr>
        <w:jc w:val="both"/>
      </w:pPr>
      <w:r w:rsidRPr="00640560">
        <w:rPr>
          <w:i/>
        </w:rPr>
        <w:t xml:space="preserve">La Fase del Soñar: </w:t>
      </w:r>
      <w:r w:rsidRPr="00640560">
        <w:t>los participantes tratan de visualizar un futuro aún más positivo para la organización.</w:t>
      </w:r>
    </w:p>
    <w:p w14:paraId="28DF6F86" w14:textId="77777777" w:rsidR="004D1752" w:rsidRPr="00640560" w:rsidRDefault="004D1752" w:rsidP="004D1752">
      <w:pPr>
        <w:pStyle w:val="Prrafodelista"/>
        <w:numPr>
          <w:ilvl w:val="0"/>
          <w:numId w:val="11"/>
        </w:numPr>
        <w:jc w:val="both"/>
      </w:pPr>
      <w:r w:rsidRPr="00640560">
        <w:rPr>
          <w:i/>
        </w:rPr>
        <w:t>La Fase de Diseño:</w:t>
      </w:r>
      <w:r w:rsidRPr="00640560">
        <w:t xml:space="preserve"> los participantes e</w:t>
      </w:r>
      <w:r w:rsidR="00413880">
        <w:t>mpiezan</w:t>
      </w:r>
      <w:r w:rsidRPr="00640560">
        <w:t xml:space="preserve"> a pensar en estrategias para implementar los sueños visualizado</w:t>
      </w:r>
      <w:r w:rsidR="00413880">
        <w:t>s</w:t>
      </w:r>
      <w:r w:rsidRPr="00640560">
        <w:t>.  La discusión sobre cambio cultural y organizacional es la clave en esta fase.</w:t>
      </w:r>
    </w:p>
    <w:p w14:paraId="1EC63FF3" w14:textId="77777777" w:rsidR="004D1752" w:rsidRPr="00640560" w:rsidRDefault="004D1752" w:rsidP="004D1752">
      <w:pPr>
        <w:pStyle w:val="Prrafodelista"/>
        <w:numPr>
          <w:ilvl w:val="0"/>
          <w:numId w:val="11"/>
        </w:numPr>
        <w:jc w:val="both"/>
      </w:pPr>
      <w:r w:rsidRPr="00640560">
        <w:rPr>
          <w:i/>
        </w:rPr>
        <w:t>La Fase de Destino:</w:t>
      </w:r>
      <w:r w:rsidRPr="00640560">
        <w:t xml:space="preserve"> los participantes forman grupos responsable</w:t>
      </w:r>
      <w:r w:rsidR="00413880">
        <w:t>s</w:t>
      </w:r>
      <w:r w:rsidRPr="00640560">
        <w:t xml:space="preserve"> de mini- proyectos que ha</w:t>
      </w:r>
      <w:r w:rsidR="00A20BDE">
        <w:t>n</w:t>
      </w:r>
      <w:r w:rsidRPr="00640560">
        <w:t xml:space="preserve"> sido desarrollados a lo largo de las fases anteriores.</w:t>
      </w:r>
    </w:p>
    <w:p w14:paraId="368FFFB4" w14:textId="77777777" w:rsidR="004D1752" w:rsidRPr="00640560" w:rsidRDefault="004D1752" w:rsidP="004D1752">
      <w:pPr>
        <w:pStyle w:val="Ttulo5"/>
        <w:rPr>
          <w:b/>
          <w:color w:val="auto"/>
        </w:rPr>
      </w:pPr>
      <w:r w:rsidRPr="00640560">
        <w:rPr>
          <w:b/>
          <w:color w:val="auto"/>
        </w:rPr>
        <w:t>Notas importante</w:t>
      </w:r>
      <w:r w:rsidR="00413880">
        <w:rPr>
          <w:b/>
          <w:color w:val="auto"/>
        </w:rPr>
        <w:t>s</w:t>
      </w:r>
    </w:p>
    <w:p w14:paraId="4D517F98" w14:textId="77777777" w:rsidR="004D1752" w:rsidRPr="00640560" w:rsidRDefault="004D1752" w:rsidP="004D1752">
      <w:pPr>
        <w:pStyle w:val="Textoindependiente"/>
      </w:pPr>
      <w:r w:rsidRPr="00640560">
        <w:t xml:space="preserve">Cuando la gente se enfoca en lo negativo dentro de una organización </w:t>
      </w:r>
      <w:r w:rsidR="00A20BDE">
        <w:t xml:space="preserve">este </w:t>
      </w:r>
      <w:r w:rsidRPr="00640560">
        <w:t>incrementa y  cuando las mejores prácticas, los logros humanos y los ideales están en el centro de la discusión el cambio positivo florece.</w:t>
      </w:r>
    </w:p>
    <w:p w14:paraId="4A98D6F0" w14:textId="77777777" w:rsidR="004D1752" w:rsidRDefault="004D1752" w:rsidP="004D1752">
      <w:pPr>
        <w:pStyle w:val="Ttulo5"/>
        <w:rPr>
          <w:b/>
          <w:color w:val="auto"/>
        </w:rPr>
      </w:pPr>
    </w:p>
    <w:p w14:paraId="647AA487" w14:textId="77777777" w:rsidR="004D1752" w:rsidRPr="00640560" w:rsidRDefault="004D1752" w:rsidP="004D1752">
      <w:pPr>
        <w:pStyle w:val="Ttulo5"/>
        <w:rPr>
          <w:b/>
          <w:color w:val="auto"/>
        </w:rPr>
      </w:pPr>
      <w:r w:rsidRPr="00640560">
        <w:rPr>
          <w:b/>
          <w:color w:val="auto"/>
        </w:rPr>
        <w:t xml:space="preserve">Limitaciones </w:t>
      </w:r>
    </w:p>
    <w:p w14:paraId="5006CC19" w14:textId="77777777" w:rsidR="004D1752" w:rsidRPr="00640560" w:rsidRDefault="004D1752" w:rsidP="004D1752">
      <w:pPr>
        <w:pStyle w:val="Prrafodelista"/>
        <w:numPr>
          <w:ilvl w:val="0"/>
          <w:numId w:val="12"/>
        </w:numPr>
        <w:jc w:val="both"/>
      </w:pPr>
      <w:r w:rsidRPr="00640560">
        <w:t xml:space="preserve">IA es un enfoque improvisado, donde </w:t>
      </w:r>
      <w:r w:rsidR="00413880">
        <w:t>se</w:t>
      </w:r>
      <w:r w:rsidRPr="00640560">
        <w:t xml:space="preserve"> conoce el comienzo pero nunca el desarrollo. El facilitador puede </w:t>
      </w:r>
      <w:r w:rsidR="00413880">
        <w:t xml:space="preserve"> tener </w:t>
      </w:r>
      <w:r w:rsidRPr="00640560">
        <w:t>la falta de control.</w:t>
      </w:r>
    </w:p>
    <w:p w14:paraId="2FD0BAFE" w14:textId="77777777" w:rsidR="004D1752" w:rsidRPr="00640560" w:rsidRDefault="004D1752" w:rsidP="004D1752">
      <w:pPr>
        <w:pStyle w:val="Ttulo5"/>
        <w:rPr>
          <w:b/>
          <w:color w:val="auto"/>
        </w:rPr>
      </w:pPr>
      <w:r w:rsidRPr="00640560">
        <w:rPr>
          <w:b/>
          <w:color w:val="auto"/>
        </w:rPr>
        <w:lastRenderedPageBreak/>
        <w:t xml:space="preserve">Discusión </w:t>
      </w:r>
    </w:p>
    <w:p w14:paraId="75A268EE" w14:textId="77777777" w:rsidR="004D1752" w:rsidRDefault="004D1752" w:rsidP="004D1752">
      <w:pPr>
        <w:pStyle w:val="Textoindependiente"/>
      </w:pPr>
      <w:r w:rsidRPr="00640560">
        <w:t>IA se enfoca en las fuerzas vitales y generativas de una organización o un sistema. Enfatiza</w:t>
      </w:r>
      <w:r w:rsidR="00D54A2F">
        <w:t>,</w:t>
      </w:r>
      <w:r w:rsidRPr="00640560">
        <w:t xml:space="preserve"> como un modo de reforzar</w:t>
      </w:r>
      <w:r w:rsidR="00D54A2F">
        <w:t>,</w:t>
      </w:r>
      <w:r w:rsidRPr="00640560">
        <w:t xml:space="preserve"> lo que ya es funcional. Inquiere en la experiencia de los sujetos que son parte de esta organización o sistema.  El entendimiento </w:t>
      </w:r>
      <w:r w:rsidR="00A20BDE">
        <w:t xml:space="preserve">viene </w:t>
      </w:r>
      <w:r w:rsidRPr="00640560">
        <w:t>por medio del proceso de hacer preguntas</w:t>
      </w:r>
    </w:p>
    <w:p w14:paraId="72A05750" w14:textId="77777777" w:rsidR="00D54A2F" w:rsidRPr="00640560" w:rsidRDefault="00D54A2F" w:rsidP="004D1752">
      <w:pPr>
        <w:pStyle w:val="Textoindependiente"/>
      </w:pPr>
    </w:p>
    <w:p w14:paraId="0C4284C9" w14:textId="77777777" w:rsidR="004D1752" w:rsidRPr="004D1752" w:rsidRDefault="004D1752" w:rsidP="004D1752">
      <w:pPr>
        <w:pStyle w:val="Ttulo6"/>
        <w:rPr>
          <w:b/>
          <w:color w:val="auto"/>
        </w:rPr>
      </w:pPr>
      <w:r w:rsidRPr="004D1752">
        <w:rPr>
          <w:b/>
          <w:color w:val="auto"/>
        </w:rPr>
        <w:t>Referencias</w:t>
      </w:r>
    </w:p>
    <w:p w14:paraId="6EECDC12" w14:textId="77777777" w:rsidR="004D1752" w:rsidRPr="00DD48DF" w:rsidRDefault="004D1752" w:rsidP="004D1752">
      <w:pPr>
        <w:pStyle w:val="Textoindependiente"/>
        <w:rPr>
          <w:lang w:val="en-US"/>
        </w:rPr>
      </w:pPr>
      <w:r w:rsidRPr="00640560">
        <w:rPr>
          <w:lang w:val="en-US"/>
        </w:rPr>
        <w:t xml:space="preserve">Case Waterhead School of Management (2007. What is Appreciative Inquiry?  </w:t>
      </w:r>
      <w:r w:rsidRPr="00DD48DF">
        <w:rPr>
          <w:lang w:val="en-US"/>
        </w:rPr>
        <w:t xml:space="preserve">En Appreciative Inquiry   commons (Intro to AI) recuperado el 25 de noviembredel 2007 de </w:t>
      </w:r>
    </w:p>
    <w:p w14:paraId="0FC3A291" w14:textId="77777777" w:rsidR="004D1752" w:rsidRPr="00640560" w:rsidRDefault="004D1752" w:rsidP="004D1752">
      <w:pPr>
        <w:pStyle w:val="Textoindependiente"/>
        <w:rPr>
          <w:lang w:val="en-US"/>
        </w:rPr>
      </w:pPr>
      <w:r w:rsidRPr="00640560">
        <w:rPr>
          <w:lang w:val="en-US"/>
        </w:rPr>
        <w:t>http:// appreciativeinquiry.case, edu/intro/whatisai.com</w:t>
      </w:r>
    </w:p>
    <w:p w14:paraId="5F404A3F" w14:textId="77777777" w:rsidR="004D1752" w:rsidRPr="00640560" w:rsidRDefault="004D1752" w:rsidP="004D1752">
      <w:pPr>
        <w:pStyle w:val="Textoindependiente"/>
        <w:rPr>
          <w:lang w:val="en-US"/>
        </w:rPr>
      </w:pPr>
      <w:r w:rsidRPr="00640560">
        <w:rPr>
          <w:lang w:val="en-US"/>
        </w:rPr>
        <w:t>Cooperrider, D. whitney&amp;stavre,j.(2003). Appreciative Inquiry handbook: the first in a series of al workbooks for leardes of change (Premium Ed) Bedford heights, OH: Lakeshore.</w:t>
      </w:r>
    </w:p>
    <w:p w14:paraId="406D4E38" w14:textId="77777777" w:rsidR="004D1752" w:rsidRPr="008F454B" w:rsidRDefault="004D1752" w:rsidP="004D1752">
      <w:pPr>
        <w:pStyle w:val="Textoindependiente"/>
        <w:rPr>
          <w:lang w:val="en-US"/>
        </w:rPr>
      </w:pPr>
      <w:r w:rsidRPr="00640560">
        <w:rPr>
          <w:lang w:val="en-US"/>
        </w:rPr>
        <w:t>Leaming connections organization.</w:t>
      </w:r>
      <w:r w:rsidRPr="008F454B">
        <w:rPr>
          <w:lang w:val="en-US"/>
        </w:rPr>
        <w:t xml:space="preserve">(2007) Whats Appreciative Inquiry? recuperado el 25 de noviembre del 2007 de </w:t>
      </w:r>
      <w:hyperlink r:id="rId9" w:history="1">
        <w:r w:rsidRPr="008F454B">
          <w:rPr>
            <w:rStyle w:val="Hipervnculo"/>
            <w:sz w:val="24"/>
            <w:szCs w:val="24"/>
            <w:lang w:val="en-US"/>
          </w:rPr>
          <w:t>http://leamingconnections.org/ai/</w:t>
        </w:r>
      </w:hyperlink>
      <w:r w:rsidRPr="008F454B">
        <w:rPr>
          <w:lang w:val="en-US"/>
        </w:rPr>
        <w:t>.</w:t>
      </w:r>
    </w:p>
    <w:p w14:paraId="3C5E936F" w14:textId="77777777" w:rsidR="004D1752" w:rsidRPr="00DD48DF" w:rsidRDefault="004D1752" w:rsidP="004D1752">
      <w:pPr>
        <w:pStyle w:val="Textoindependiente"/>
        <w:rPr>
          <w:lang w:val="en-US"/>
        </w:rPr>
      </w:pPr>
      <w:r w:rsidRPr="00640560">
        <w:rPr>
          <w:lang w:val="en-US"/>
        </w:rPr>
        <w:t xml:space="preserve">Magruder, j,.&amp; Mohr, B.(2001) Appreciative Inquiry. </w:t>
      </w:r>
      <w:r w:rsidRPr="00DD48DF">
        <w:rPr>
          <w:lang w:val="en-US"/>
        </w:rPr>
        <w:t>San Francisco,CA: jossey-bass/ Pfeiffer.</w:t>
      </w:r>
    </w:p>
    <w:p w14:paraId="134AE20B" w14:textId="77777777" w:rsidR="004D1752" w:rsidRPr="00640560" w:rsidRDefault="004D1752" w:rsidP="004D1752">
      <w:pPr>
        <w:pStyle w:val="Textoindependiente"/>
        <w:rPr>
          <w:lang w:val="es-HN"/>
        </w:rPr>
      </w:pPr>
      <w:r w:rsidRPr="00640560">
        <w:rPr>
          <w:lang w:val="es-HN"/>
        </w:rPr>
        <w:t xml:space="preserve">Innova. (2007). Cultivating human capital. Recuperado el 25 de noviembre del 2007 de </w:t>
      </w:r>
      <w:hyperlink r:id="rId10" w:history="1">
        <w:r w:rsidRPr="00640560">
          <w:rPr>
            <w:rStyle w:val="Hipervnculo"/>
            <w:sz w:val="24"/>
            <w:szCs w:val="24"/>
            <w:lang w:val="es-HN"/>
          </w:rPr>
          <w:t>http://innovaproject.org/human.capital.htm</w:t>
        </w:r>
      </w:hyperlink>
    </w:p>
    <w:p w14:paraId="3ACE75DF" w14:textId="77777777" w:rsidR="004D1752" w:rsidRPr="00640560" w:rsidRDefault="004D1752" w:rsidP="004D1752">
      <w:pPr>
        <w:pStyle w:val="Textoindependiente"/>
        <w:rPr>
          <w:lang w:val="en-US"/>
        </w:rPr>
      </w:pPr>
      <w:r w:rsidRPr="00640560">
        <w:rPr>
          <w:lang w:val="en-US"/>
        </w:rPr>
        <w:t xml:space="preserve">Russell, E. (2007). Appreciative Inquiry:  A molde for organizational develpment and performance impromet in student affairs.Education (july2007) Recuperado el </w:t>
      </w:r>
      <w:r>
        <w:rPr>
          <w:lang w:val="en-US"/>
        </w:rPr>
        <w:t xml:space="preserve">25 </w:t>
      </w:r>
      <w:r w:rsidRPr="00640560">
        <w:rPr>
          <w:lang w:val="en-US"/>
        </w:rPr>
        <w:t>de noviembredel 2007 de http:// findarticles.com/articles/mi_ ga3673fis 200707/nai19511862</w:t>
      </w:r>
    </w:p>
    <w:p w14:paraId="1D8CB67E" w14:textId="77777777" w:rsidR="004D1752" w:rsidRPr="00640560" w:rsidRDefault="004D1752" w:rsidP="004D1752">
      <w:pPr>
        <w:pStyle w:val="Textoindependiente"/>
        <w:rPr>
          <w:lang w:val="es-HN"/>
        </w:rPr>
      </w:pPr>
      <w:r w:rsidRPr="00640560">
        <w:rPr>
          <w:lang w:val="es-HN"/>
        </w:rPr>
        <w:t xml:space="preserve">Paris, K.82007) appreciativeinquiry. Recuperado el 25 de noviembre del 2007 de   http:// </w:t>
      </w:r>
      <w:hyperlink r:id="rId11" w:history="1">
        <w:r w:rsidRPr="00640560">
          <w:rPr>
            <w:rStyle w:val="Hipervnculo"/>
            <w:sz w:val="24"/>
            <w:szCs w:val="24"/>
            <w:lang w:val="es-HN"/>
          </w:rPr>
          <w:t>www.provost.wisc.edu/climate/inquiry.html</w:t>
        </w:r>
      </w:hyperlink>
    </w:p>
    <w:p w14:paraId="3A41C861" w14:textId="77777777" w:rsidR="004D1752" w:rsidRPr="00DD48DF" w:rsidRDefault="004D1752" w:rsidP="004D1752">
      <w:pPr>
        <w:pStyle w:val="Textoindependiente"/>
      </w:pPr>
      <w:r w:rsidRPr="00640560">
        <w:rPr>
          <w:lang w:val="en-US"/>
        </w:rPr>
        <w:t xml:space="preserve">Whitney,D. and Trosten-Bloom,A.(2003). The power </w:t>
      </w:r>
      <w:r w:rsidR="00F46D89" w:rsidRPr="00640560">
        <w:rPr>
          <w:lang w:val="en-US"/>
        </w:rPr>
        <w:t>of Appreciative</w:t>
      </w:r>
      <w:r w:rsidRPr="00640560">
        <w:rPr>
          <w:lang w:val="en-US"/>
        </w:rPr>
        <w:t xml:space="preserve"> Inquiry: A practical guide lo positive change. </w:t>
      </w:r>
      <w:r w:rsidRPr="00DD48DF">
        <w:t>San Francisco, CA: Berrett- KoehlerPublishers.</w:t>
      </w:r>
    </w:p>
    <w:p w14:paraId="08B10B75" w14:textId="77777777" w:rsidR="004D1752" w:rsidRPr="00DD48DF" w:rsidRDefault="004D1752" w:rsidP="004D1752">
      <w:pPr>
        <w:ind w:firstLine="60"/>
        <w:jc w:val="both"/>
        <w:rPr>
          <w:sz w:val="24"/>
          <w:szCs w:val="24"/>
        </w:rPr>
      </w:pPr>
    </w:p>
    <w:p w14:paraId="0B112F4B" w14:textId="77777777" w:rsidR="004D1752" w:rsidRPr="00DD48DF" w:rsidRDefault="004D1752" w:rsidP="004D1752">
      <w:pPr>
        <w:ind w:firstLine="60"/>
        <w:jc w:val="both"/>
        <w:rPr>
          <w:sz w:val="24"/>
          <w:szCs w:val="24"/>
        </w:rPr>
      </w:pPr>
    </w:p>
    <w:p w14:paraId="2D501508" w14:textId="77777777" w:rsidR="004D1752" w:rsidRPr="00DD48DF" w:rsidRDefault="004D1752" w:rsidP="004D1752">
      <w:pPr>
        <w:ind w:firstLine="60"/>
        <w:jc w:val="both"/>
        <w:rPr>
          <w:sz w:val="24"/>
          <w:szCs w:val="24"/>
        </w:rPr>
      </w:pPr>
    </w:p>
    <w:p w14:paraId="7443A400" w14:textId="77777777" w:rsidR="004D1752" w:rsidRPr="00DD48DF" w:rsidRDefault="004D1752" w:rsidP="004D1752">
      <w:pPr>
        <w:ind w:firstLine="60"/>
        <w:jc w:val="both"/>
        <w:rPr>
          <w:sz w:val="24"/>
          <w:szCs w:val="24"/>
        </w:rPr>
      </w:pPr>
    </w:p>
    <w:sectPr w:rsidR="004D1752" w:rsidRPr="00DD48DF" w:rsidSect="00555162">
      <w:footerReference w:type="default" r:id="rId12"/>
      <w:pgSz w:w="12240" w:h="15840"/>
      <w:pgMar w:top="1418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41764" w14:textId="77777777" w:rsidR="00DE6FD7" w:rsidRDefault="00DE6FD7">
      <w:pPr>
        <w:spacing w:after="0" w:line="240" w:lineRule="auto"/>
      </w:pPr>
      <w:r>
        <w:separator/>
      </w:r>
    </w:p>
  </w:endnote>
  <w:endnote w:type="continuationSeparator" w:id="0">
    <w:p w14:paraId="424F26F1" w14:textId="77777777" w:rsidR="00DE6FD7" w:rsidRDefault="00DE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818721"/>
      <w:docPartObj>
        <w:docPartGallery w:val="Page Numbers (Bottom of Page)"/>
        <w:docPartUnique/>
      </w:docPartObj>
    </w:sdtPr>
    <w:sdtEndPr/>
    <w:sdtContent>
      <w:p w14:paraId="297E27BA" w14:textId="77777777" w:rsidR="00B31D7A" w:rsidRDefault="00B31D7A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F7E">
          <w:rPr>
            <w:noProof/>
          </w:rPr>
          <w:t>2</w:t>
        </w:r>
        <w:r>
          <w:fldChar w:fldCharType="end"/>
        </w:r>
      </w:p>
    </w:sdtContent>
  </w:sdt>
  <w:p w14:paraId="67C6C5E9" w14:textId="77777777" w:rsidR="00B31D7A" w:rsidRPr="00A20249" w:rsidRDefault="00B31D7A" w:rsidP="00A202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BAB8B" w14:textId="77777777" w:rsidR="00DE6FD7" w:rsidRDefault="00DE6FD7">
      <w:pPr>
        <w:spacing w:after="0" w:line="240" w:lineRule="auto"/>
      </w:pPr>
      <w:r>
        <w:separator/>
      </w:r>
    </w:p>
  </w:footnote>
  <w:footnote w:type="continuationSeparator" w:id="0">
    <w:p w14:paraId="14FC9389" w14:textId="77777777" w:rsidR="00DE6FD7" w:rsidRDefault="00DE6F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D93"/>
    <w:multiLevelType w:val="hybridMultilevel"/>
    <w:tmpl w:val="CBE2418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9140F"/>
    <w:multiLevelType w:val="hybridMultilevel"/>
    <w:tmpl w:val="8C18FCB4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03A0F"/>
    <w:multiLevelType w:val="hybridMultilevel"/>
    <w:tmpl w:val="41A00A6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325A3"/>
    <w:multiLevelType w:val="hybridMultilevel"/>
    <w:tmpl w:val="2892DD2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55599"/>
    <w:multiLevelType w:val="hybridMultilevel"/>
    <w:tmpl w:val="26725DD2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A3A73"/>
    <w:multiLevelType w:val="hybridMultilevel"/>
    <w:tmpl w:val="11A8A43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116F9"/>
    <w:multiLevelType w:val="hybridMultilevel"/>
    <w:tmpl w:val="E4D09C4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21F50"/>
    <w:multiLevelType w:val="hybridMultilevel"/>
    <w:tmpl w:val="D3B442F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F34E3"/>
    <w:multiLevelType w:val="hybridMultilevel"/>
    <w:tmpl w:val="6090D7F0"/>
    <w:lvl w:ilvl="0" w:tplc="2F20347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D6973"/>
    <w:multiLevelType w:val="hybridMultilevel"/>
    <w:tmpl w:val="7EDE93B8"/>
    <w:lvl w:ilvl="0" w:tplc="480A0013">
      <w:start w:val="1"/>
      <w:numFmt w:val="upperRoman"/>
      <w:lvlText w:val="%1."/>
      <w:lvlJc w:val="righ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E3101"/>
    <w:multiLevelType w:val="hybridMultilevel"/>
    <w:tmpl w:val="54908FA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90F74"/>
    <w:multiLevelType w:val="hybridMultilevel"/>
    <w:tmpl w:val="113A19B2"/>
    <w:lvl w:ilvl="0" w:tplc="4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0302B08"/>
    <w:multiLevelType w:val="hybridMultilevel"/>
    <w:tmpl w:val="205E2D1E"/>
    <w:lvl w:ilvl="0" w:tplc="4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9851E7"/>
    <w:multiLevelType w:val="hybridMultilevel"/>
    <w:tmpl w:val="C74C571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116A"/>
    <w:multiLevelType w:val="hybridMultilevel"/>
    <w:tmpl w:val="922AE66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A4A94"/>
    <w:multiLevelType w:val="hybridMultilevel"/>
    <w:tmpl w:val="96666952"/>
    <w:lvl w:ilvl="0" w:tplc="480A000F">
      <w:start w:val="1"/>
      <w:numFmt w:val="decimal"/>
      <w:lvlText w:val="%1."/>
      <w:lvlJc w:val="left"/>
      <w:pPr>
        <w:ind w:left="885" w:hanging="360"/>
      </w:pPr>
    </w:lvl>
    <w:lvl w:ilvl="1" w:tplc="480A0019" w:tentative="1">
      <w:start w:val="1"/>
      <w:numFmt w:val="lowerLetter"/>
      <w:lvlText w:val="%2."/>
      <w:lvlJc w:val="left"/>
      <w:pPr>
        <w:ind w:left="1605" w:hanging="360"/>
      </w:pPr>
    </w:lvl>
    <w:lvl w:ilvl="2" w:tplc="480A001B" w:tentative="1">
      <w:start w:val="1"/>
      <w:numFmt w:val="lowerRoman"/>
      <w:lvlText w:val="%3."/>
      <w:lvlJc w:val="right"/>
      <w:pPr>
        <w:ind w:left="2325" w:hanging="180"/>
      </w:pPr>
    </w:lvl>
    <w:lvl w:ilvl="3" w:tplc="480A000F" w:tentative="1">
      <w:start w:val="1"/>
      <w:numFmt w:val="decimal"/>
      <w:lvlText w:val="%4."/>
      <w:lvlJc w:val="left"/>
      <w:pPr>
        <w:ind w:left="3045" w:hanging="360"/>
      </w:pPr>
    </w:lvl>
    <w:lvl w:ilvl="4" w:tplc="480A0019" w:tentative="1">
      <w:start w:val="1"/>
      <w:numFmt w:val="lowerLetter"/>
      <w:lvlText w:val="%5."/>
      <w:lvlJc w:val="left"/>
      <w:pPr>
        <w:ind w:left="3765" w:hanging="360"/>
      </w:pPr>
    </w:lvl>
    <w:lvl w:ilvl="5" w:tplc="480A001B" w:tentative="1">
      <w:start w:val="1"/>
      <w:numFmt w:val="lowerRoman"/>
      <w:lvlText w:val="%6."/>
      <w:lvlJc w:val="right"/>
      <w:pPr>
        <w:ind w:left="4485" w:hanging="180"/>
      </w:pPr>
    </w:lvl>
    <w:lvl w:ilvl="6" w:tplc="480A000F" w:tentative="1">
      <w:start w:val="1"/>
      <w:numFmt w:val="decimal"/>
      <w:lvlText w:val="%7."/>
      <w:lvlJc w:val="left"/>
      <w:pPr>
        <w:ind w:left="5205" w:hanging="360"/>
      </w:pPr>
    </w:lvl>
    <w:lvl w:ilvl="7" w:tplc="480A0019" w:tentative="1">
      <w:start w:val="1"/>
      <w:numFmt w:val="lowerLetter"/>
      <w:lvlText w:val="%8."/>
      <w:lvlJc w:val="left"/>
      <w:pPr>
        <w:ind w:left="5925" w:hanging="360"/>
      </w:pPr>
    </w:lvl>
    <w:lvl w:ilvl="8" w:tplc="4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5C92269C"/>
    <w:multiLevelType w:val="hybridMultilevel"/>
    <w:tmpl w:val="E8861A7C"/>
    <w:lvl w:ilvl="0" w:tplc="2F20347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330886"/>
    <w:multiLevelType w:val="hybridMultilevel"/>
    <w:tmpl w:val="D40EBBD0"/>
    <w:lvl w:ilvl="0" w:tplc="ED6027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146DE6"/>
    <w:multiLevelType w:val="hybridMultilevel"/>
    <w:tmpl w:val="9EC43680"/>
    <w:lvl w:ilvl="0" w:tplc="4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D546564"/>
    <w:multiLevelType w:val="hybridMultilevel"/>
    <w:tmpl w:val="FC18B1B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F4365"/>
    <w:multiLevelType w:val="hybridMultilevel"/>
    <w:tmpl w:val="62BC238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12"/>
  </w:num>
  <w:num w:numId="5">
    <w:abstractNumId w:val="2"/>
  </w:num>
  <w:num w:numId="6">
    <w:abstractNumId w:val="15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11"/>
  </w:num>
  <w:num w:numId="12">
    <w:abstractNumId w:val="18"/>
  </w:num>
  <w:num w:numId="13">
    <w:abstractNumId w:val="10"/>
  </w:num>
  <w:num w:numId="14">
    <w:abstractNumId w:val="5"/>
  </w:num>
  <w:num w:numId="15">
    <w:abstractNumId w:val="19"/>
  </w:num>
  <w:num w:numId="16">
    <w:abstractNumId w:val="14"/>
  </w:num>
  <w:num w:numId="17">
    <w:abstractNumId w:val="7"/>
  </w:num>
  <w:num w:numId="18">
    <w:abstractNumId w:val="8"/>
  </w:num>
  <w:num w:numId="19">
    <w:abstractNumId w:val="16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FE"/>
    <w:rsid w:val="000701AE"/>
    <w:rsid w:val="0012331C"/>
    <w:rsid w:val="00165F86"/>
    <w:rsid w:val="001C7FD6"/>
    <w:rsid w:val="002255B1"/>
    <w:rsid w:val="00244809"/>
    <w:rsid w:val="00245A34"/>
    <w:rsid w:val="00293F31"/>
    <w:rsid w:val="00310FF7"/>
    <w:rsid w:val="00311622"/>
    <w:rsid w:val="00340495"/>
    <w:rsid w:val="00346C03"/>
    <w:rsid w:val="00375096"/>
    <w:rsid w:val="003C4C15"/>
    <w:rsid w:val="003E3299"/>
    <w:rsid w:val="00413880"/>
    <w:rsid w:val="00417ADF"/>
    <w:rsid w:val="004809FD"/>
    <w:rsid w:val="0049788A"/>
    <w:rsid w:val="004B2074"/>
    <w:rsid w:val="004D1752"/>
    <w:rsid w:val="005033D1"/>
    <w:rsid w:val="005114FB"/>
    <w:rsid w:val="00535031"/>
    <w:rsid w:val="005354EE"/>
    <w:rsid w:val="00555162"/>
    <w:rsid w:val="00594DB2"/>
    <w:rsid w:val="005D14B5"/>
    <w:rsid w:val="005F7A92"/>
    <w:rsid w:val="006210F8"/>
    <w:rsid w:val="00654847"/>
    <w:rsid w:val="00705E78"/>
    <w:rsid w:val="00755474"/>
    <w:rsid w:val="007C31CA"/>
    <w:rsid w:val="007E17CC"/>
    <w:rsid w:val="00802C75"/>
    <w:rsid w:val="0081474B"/>
    <w:rsid w:val="00856B0C"/>
    <w:rsid w:val="008B48A6"/>
    <w:rsid w:val="008C070F"/>
    <w:rsid w:val="008E3AF4"/>
    <w:rsid w:val="008F454B"/>
    <w:rsid w:val="00900D93"/>
    <w:rsid w:val="009274AF"/>
    <w:rsid w:val="0095353F"/>
    <w:rsid w:val="00966381"/>
    <w:rsid w:val="0097495B"/>
    <w:rsid w:val="0097702D"/>
    <w:rsid w:val="00977EE7"/>
    <w:rsid w:val="009867C0"/>
    <w:rsid w:val="009D070D"/>
    <w:rsid w:val="009E67A8"/>
    <w:rsid w:val="00A00530"/>
    <w:rsid w:val="00A02511"/>
    <w:rsid w:val="00A12B28"/>
    <w:rsid w:val="00A20249"/>
    <w:rsid w:val="00A20BDE"/>
    <w:rsid w:val="00A361FE"/>
    <w:rsid w:val="00A55D83"/>
    <w:rsid w:val="00A805A7"/>
    <w:rsid w:val="00B26F7E"/>
    <w:rsid w:val="00B31D7A"/>
    <w:rsid w:val="00B34E7F"/>
    <w:rsid w:val="00BD3E29"/>
    <w:rsid w:val="00BD4BE0"/>
    <w:rsid w:val="00BE6C4C"/>
    <w:rsid w:val="00C650D1"/>
    <w:rsid w:val="00CC425A"/>
    <w:rsid w:val="00CF7BAA"/>
    <w:rsid w:val="00D009EF"/>
    <w:rsid w:val="00D15F7C"/>
    <w:rsid w:val="00D54A2F"/>
    <w:rsid w:val="00D70514"/>
    <w:rsid w:val="00D83789"/>
    <w:rsid w:val="00D8612F"/>
    <w:rsid w:val="00DA025A"/>
    <w:rsid w:val="00DB2438"/>
    <w:rsid w:val="00DC3019"/>
    <w:rsid w:val="00DD48DF"/>
    <w:rsid w:val="00DD76CB"/>
    <w:rsid w:val="00DE6FD7"/>
    <w:rsid w:val="00E3040E"/>
    <w:rsid w:val="00E53D97"/>
    <w:rsid w:val="00E669FF"/>
    <w:rsid w:val="00ED63A5"/>
    <w:rsid w:val="00EE0C15"/>
    <w:rsid w:val="00F14075"/>
    <w:rsid w:val="00F46D89"/>
    <w:rsid w:val="00F70FB9"/>
    <w:rsid w:val="00F96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84A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FE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6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61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61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361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361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361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1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A361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361FE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A361FE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A361FE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A361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Sinespaciado">
    <w:name w:val="No Spacing"/>
    <w:uiPriority w:val="1"/>
    <w:qFormat/>
    <w:rsid w:val="00A361F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361F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61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FE"/>
    <w:rPr>
      <w:lang w:val="es-ES"/>
    </w:rPr>
  </w:style>
  <w:style w:type="table" w:styleId="Tablaconcuadrcula">
    <w:name w:val="Table Grid"/>
    <w:basedOn w:val="Tablanormal"/>
    <w:uiPriority w:val="59"/>
    <w:rsid w:val="00A3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361FE"/>
    <w:rPr>
      <w:color w:val="0563C1" w:themeColor="hyperlink"/>
      <w:u w:val="singl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A361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A361FE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61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61F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3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1CA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9FF"/>
    <w:rPr>
      <w:rFonts w:ascii="Tahoma" w:hAnsi="Tahoma" w:cs="Tahoma"/>
      <w:sz w:val="16"/>
      <w:szCs w:val="16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8F454B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B207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B2074"/>
    <w:rPr>
      <w:rFonts w:ascii="Lucida Grande" w:hAnsi="Lucida Grande" w:cs="Lucida Grande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FE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6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61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61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361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361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361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1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A361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361FE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A361FE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A361FE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A361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Sinespaciado">
    <w:name w:val="No Spacing"/>
    <w:uiPriority w:val="1"/>
    <w:qFormat/>
    <w:rsid w:val="00A361F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361F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61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FE"/>
    <w:rPr>
      <w:lang w:val="es-ES"/>
    </w:rPr>
  </w:style>
  <w:style w:type="table" w:styleId="Tablaconcuadrcula">
    <w:name w:val="Table Grid"/>
    <w:basedOn w:val="Tablanormal"/>
    <w:uiPriority w:val="59"/>
    <w:rsid w:val="00A3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361FE"/>
    <w:rPr>
      <w:color w:val="0563C1" w:themeColor="hyperlink"/>
      <w:u w:val="singl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A361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A361FE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61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61F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3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1CA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9FF"/>
    <w:rPr>
      <w:rFonts w:ascii="Tahoma" w:hAnsi="Tahoma" w:cs="Tahoma"/>
      <w:sz w:val="16"/>
      <w:szCs w:val="16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8F454B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4B207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4B2074"/>
    <w:rPr>
      <w:rFonts w:ascii="Lucida Grande" w:hAnsi="Lucida Grande" w:cs="Lucida Grande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ovost.wisc.edu/climate/inquiry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nnovaproject.org/human.capital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eamingconnections.org/a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F12D7-97F8-453B-9537-CA77EBC58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IPSD</dc:creator>
  <cp:lastModifiedBy>UNAH</cp:lastModifiedBy>
  <cp:revision>2</cp:revision>
  <cp:lastPrinted>2017-02-13T16:48:00Z</cp:lastPrinted>
  <dcterms:created xsi:type="dcterms:W3CDTF">2018-01-24T19:34:00Z</dcterms:created>
  <dcterms:modified xsi:type="dcterms:W3CDTF">2018-01-24T19:34:00Z</dcterms:modified>
</cp:coreProperties>
</file>